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E14E0" w14:textId="1727D6AC" w:rsidR="003C1766" w:rsidRPr="00C666DD" w:rsidRDefault="003C1766" w:rsidP="003C1766">
      <w:pPr>
        <w:autoSpaceDE w:val="0"/>
        <w:autoSpaceDN w:val="0"/>
        <w:adjustRightInd w:val="0"/>
        <w:spacing w:after="0" w:line="240" w:lineRule="auto"/>
        <w:rPr>
          <w:rFonts w:ascii="Arial" w:hAnsi="Arial" w:cs="Arial"/>
          <w:b/>
          <w:bCs/>
          <w:sz w:val="24"/>
          <w:szCs w:val="24"/>
        </w:rPr>
      </w:pPr>
      <w:r w:rsidRPr="00C666DD">
        <w:rPr>
          <w:rFonts w:ascii="Arial" w:hAnsi="Arial" w:cs="Arial"/>
          <w:b/>
          <w:bCs/>
          <w:sz w:val="24"/>
          <w:szCs w:val="24"/>
        </w:rPr>
        <w:t xml:space="preserve">Area </w:t>
      </w:r>
      <w:r>
        <w:rPr>
          <w:rFonts w:ascii="Arial" w:hAnsi="Arial" w:cs="Arial"/>
          <w:b/>
          <w:bCs/>
          <w:sz w:val="24"/>
          <w:szCs w:val="24"/>
        </w:rPr>
        <w:t>2</w:t>
      </w:r>
      <w:r w:rsidRPr="00C666DD">
        <w:rPr>
          <w:rFonts w:ascii="Arial" w:hAnsi="Arial" w:cs="Arial"/>
          <w:b/>
          <w:bCs/>
          <w:sz w:val="24"/>
          <w:szCs w:val="24"/>
        </w:rPr>
        <w:t xml:space="preserve"> – Footpath 2419</w:t>
      </w:r>
      <w:r>
        <w:rPr>
          <w:rFonts w:ascii="Arial" w:hAnsi="Arial" w:cs="Arial"/>
          <w:b/>
          <w:bCs/>
          <w:sz w:val="24"/>
          <w:szCs w:val="24"/>
        </w:rPr>
        <w:t xml:space="preserve"> (415M)</w:t>
      </w:r>
    </w:p>
    <w:p w14:paraId="7CC38A59" w14:textId="77777777" w:rsidR="003C1766" w:rsidRPr="00C666DD" w:rsidRDefault="003C1766" w:rsidP="003C1766">
      <w:pPr>
        <w:pStyle w:val="ListParagraph"/>
        <w:numPr>
          <w:ilvl w:val="0"/>
          <w:numId w:val="1"/>
        </w:numPr>
        <w:autoSpaceDE w:val="0"/>
        <w:autoSpaceDN w:val="0"/>
        <w:adjustRightInd w:val="0"/>
        <w:spacing w:after="0" w:line="240" w:lineRule="auto"/>
        <w:rPr>
          <w:rFonts w:ascii="Arial" w:hAnsi="Arial" w:cs="Arial"/>
        </w:rPr>
      </w:pPr>
      <w:r w:rsidRPr="7404E966">
        <w:rPr>
          <w:rFonts w:ascii="Arial" w:hAnsi="Arial" w:cs="Arial"/>
        </w:rPr>
        <w:t>Cut back vegetation sympathetically to allow plant access and to achieve working width and access to drainage.</w:t>
      </w:r>
    </w:p>
    <w:p w14:paraId="749F6247"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Pr>
          <w:rFonts w:ascii="Arial" w:hAnsi="Arial" w:cs="Arial"/>
        </w:rPr>
        <w:t>Raise the height of the path and g</w:t>
      </w:r>
      <w:r w:rsidRPr="00762C86">
        <w:rPr>
          <w:rFonts w:ascii="Arial" w:hAnsi="Arial" w:cs="Arial"/>
        </w:rPr>
        <w:t xml:space="preserve">rade for to establish a crossfall to the </w:t>
      </w:r>
      <w:r>
        <w:rPr>
          <w:rFonts w:ascii="Arial" w:hAnsi="Arial" w:cs="Arial"/>
        </w:rPr>
        <w:t>west side of path</w:t>
      </w:r>
    </w:p>
    <w:p w14:paraId="218A3801" w14:textId="77777777" w:rsidR="003C1766" w:rsidRPr="000B22A5" w:rsidRDefault="003C1766" w:rsidP="003C1766">
      <w:pPr>
        <w:pStyle w:val="ListParagraph"/>
        <w:numPr>
          <w:ilvl w:val="0"/>
          <w:numId w:val="1"/>
        </w:numPr>
        <w:autoSpaceDE w:val="0"/>
        <w:autoSpaceDN w:val="0"/>
        <w:adjustRightInd w:val="0"/>
        <w:spacing w:after="0" w:line="240" w:lineRule="auto"/>
        <w:rPr>
          <w:rFonts w:ascii="Arial" w:hAnsi="Arial" w:cs="Arial"/>
        </w:rPr>
      </w:pPr>
      <w:r w:rsidRPr="000B22A5">
        <w:rPr>
          <w:rFonts w:ascii="Arial" w:hAnsi="Arial" w:cs="Arial"/>
        </w:rPr>
        <w:t>Excavate the path to required depths, levelling all arisings on site.</w:t>
      </w:r>
    </w:p>
    <w:p w14:paraId="4E933BBB" w14:textId="77777777" w:rsidR="003C1766" w:rsidRPr="003B517F" w:rsidRDefault="003C1766" w:rsidP="003C1766">
      <w:pPr>
        <w:pStyle w:val="ListParagraph"/>
        <w:numPr>
          <w:ilvl w:val="0"/>
          <w:numId w:val="1"/>
        </w:numPr>
        <w:autoSpaceDE w:val="0"/>
        <w:autoSpaceDN w:val="0"/>
        <w:adjustRightInd w:val="0"/>
        <w:spacing w:after="0" w:line="240" w:lineRule="auto"/>
        <w:rPr>
          <w:rFonts w:ascii="Arial" w:hAnsi="Arial" w:cs="Arial"/>
        </w:rPr>
      </w:pPr>
      <w:r w:rsidRPr="000B22A5">
        <w:rPr>
          <w:rFonts w:ascii="Arial" w:hAnsi="Arial" w:cs="Arial"/>
        </w:rPr>
        <w:t>Try to achieve a minimum width of 1.2m, maximum width 1.5m.</w:t>
      </w:r>
    </w:p>
    <w:p w14:paraId="016745B6"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D6227D">
        <w:rPr>
          <w:rFonts w:ascii="Arial" w:hAnsi="Arial" w:cs="Arial"/>
        </w:rPr>
        <w:t>Grade and strip 415 M</w:t>
      </w:r>
    </w:p>
    <w:p w14:paraId="71EA033F"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7404E966">
        <w:rPr>
          <w:rFonts w:ascii="Arial" w:hAnsi="Arial" w:cs="Arial"/>
        </w:rPr>
        <w:t xml:space="preserve">Heavy infill of 200MM of course crush concreate 300 M starting from the South point of path to be grated to create cross fall to the West, with all surfacing materials to be compacted in layers of no more than 100MM using a minimum of a </w:t>
      </w:r>
      <w:proofErr w:type="spellStart"/>
      <w:r w:rsidRPr="7404E966">
        <w:rPr>
          <w:rFonts w:ascii="Arial" w:hAnsi="Arial" w:cs="Arial"/>
        </w:rPr>
        <w:t>Bowmag</w:t>
      </w:r>
      <w:proofErr w:type="spellEnd"/>
      <w:r w:rsidRPr="7404E966">
        <w:rPr>
          <w:rFonts w:ascii="Arial" w:hAnsi="Arial" w:cs="Arial"/>
        </w:rPr>
        <w:t xml:space="preserve"> 90 roller or equivalent.</w:t>
      </w:r>
    </w:p>
    <w:p w14:paraId="398B8791"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330M of 100MM deep MOT to be laid from the South point of the path.</w:t>
      </w:r>
    </w:p>
    <w:p w14:paraId="38DC9879"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Pr>
          <w:rFonts w:ascii="Arial" w:hAnsi="Arial" w:cs="Arial"/>
        </w:rPr>
        <w:t>At the south point, where the path turns east, the pat is to be raised to direct and flow of water during extreme weather conditions to the West on to the open path and track ways</w:t>
      </w:r>
    </w:p>
    <w:p w14:paraId="01D228C9" w14:textId="77777777" w:rsidR="003C1766" w:rsidRPr="009C1728" w:rsidRDefault="003C1766" w:rsidP="003C1766">
      <w:pPr>
        <w:pStyle w:val="ListParagraph"/>
        <w:numPr>
          <w:ilvl w:val="0"/>
          <w:numId w:val="1"/>
        </w:numPr>
        <w:rPr>
          <w:rFonts w:ascii="Arial" w:hAnsi="Arial" w:cs="Arial"/>
          <w:bCs/>
          <w:color w:val="000000" w:themeColor="text1"/>
        </w:rPr>
      </w:pPr>
      <w:r>
        <w:rPr>
          <w:rFonts w:ascii="Arial" w:hAnsi="Arial" w:cs="Arial"/>
          <w:color w:val="000000" w:themeColor="text1"/>
        </w:rPr>
        <w:t>Install two large mobility plain hoop style gates to limit cyclists, similar to the picture below. One is to be installed where the existing boundary style is currently located separating the two properties, the other where footpath 2419 joins footpath 2421 towards the Mill. Locations shown on plans in Appendix 3</w:t>
      </w:r>
    </w:p>
    <w:p w14:paraId="76735DCA" w14:textId="77777777" w:rsidR="003C1766" w:rsidRPr="009C1728" w:rsidRDefault="003C1766" w:rsidP="003C1766">
      <w:pPr>
        <w:jc w:val="center"/>
        <w:rPr>
          <w:rFonts w:ascii="Arial" w:hAnsi="Arial" w:cs="Arial"/>
          <w:bCs/>
          <w:color w:val="000000" w:themeColor="text1"/>
        </w:rPr>
      </w:pPr>
      <w:r>
        <w:rPr>
          <w:noProof/>
        </w:rPr>
        <w:drawing>
          <wp:inline distT="0" distB="0" distL="0" distR="0" wp14:anchorId="7CEBEBDF" wp14:editId="01C4CF8A">
            <wp:extent cx="2408830" cy="1750293"/>
            <wp:effectExtent l="0" t="0" r="0" b="2540"/>
            <wp:docPr id="1966288704" name="Picture 1" descr="A metal fence with a fence around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768761" name="Picture 1" descr="A metal fence with a fence around it"/>
                    <pic:cNvPicPr/>
                  </pic:nvPicPr>
                  <pic:blipFill>
                    <a:blip r:embed="rId5"/>
                    <a:stretch>
                      <a:fillRect/>
                    </a:stretch>
                  </pic:blipFill>
                  <pic:spPr>
                    <a:xfrm>
                      <a:off x="0" y="0"/>
                      <a:ext cx="2425285" cy="1762250"/>
                    </a:xfrm>
                    <a:prstGeom prst="rect">
                      <a:avLst/>
                    </a:prstGeom>
                  </pic:spPr>
                </pic:pic>
              </a:graphicData>
            </a:graphic>
          </wp:inline>
        </w:drawing>
      </w:r>
    </w:p>
    <w:p w14:paraId="42E2061F" w14:textId="77777777" w:rsidR="003C1766" w:rsidRPr="00174BCA" w:rsidRDefault="003C1766" w:rsidP="003C1766">
      <w:pPr>
        <w:pStyle w:val="ListParagraph"/>
        <w:ind w:left="1080"/>
        <w:rPr>
          <w:rFonts w:ascii="Arial" w:hAnsi="Arial" w:cs="Arial"/>
          <w:bCs/>
          <w:color w:val="000000" w:themeColor="text1"/>
        </w:rPr>
      </w:pPr>
    </w:p>
    <w:p w14:paraId="7411A7DA" w14:textId="77777777" w:rsidR="003C1766" w:rsidRPr="00174BCA" w:rsidRDefault="003C1766" w:rsidP="003C1766">
      <w:pPr>
        <w:pStyle w:val="ListParagraph"/>
        <w:ind w:left="1080"/>
        <w:jc w:val="center"/>
        <w:rPr>
          <w:rFonts w:ascii="Arial" w:hAnsi="Arial" w:cs="Arial"/>
          <w:bCs/>
          <w:color w:val="000000" w:themeColor="text1"/>
        </w:rPr>
      </w:pPr>
    </w:p>
    <w:p w14:paraId="6461592B" w14:textId="27CE4A76" w:rsidR="003C1766" w:rsidRDefault="003C1766" w:rsidP="003C1766">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 xml:space="preserve">  </w:t>
      </w:r>
    </w:p>
    <w:sectPr w:rsidR="003C17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06030F"/>
    <w:multiLevelType w:val="hybridMultilevel"/>
    <w:tmpl w:val="B6E87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7379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766"/>
    <w:rsid w:val="000E2768"/>
    <w:rsid w:val="00110E2A"/>
    <w:rsid w:val="003C1766"/>
    <w:rsid w:val="005B53EB"/>
    <w:rsid w:val="005B61DD"/>
    <w:rsid w:val="006321B7"/>
    <w:rsid w:val="00986DA0"/>
    <w:rsid w:val="00D30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32260"/>
  <w15:chartTrackingRefBased/>
  <w15:docId w15:val="{EE0D2FA5-58E4-454E-A30A-AB7881FD7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766"/>
    <w:rPr>
      <w:kern w:val="0"/>
    </w:rPr>
  </w:style>
  <w:style w:type="paragraph" w:styleId="Heading1">
    <w:name w:val="heading 1"/>
    <w:basedOn w:val="Normal"/>
    <w:next w:val="Normal"/>
    <w:link w:val="Heading1Char"/>
    <w:uiPriority w:val="9"/>
    <w:qFormat/>
    <w:rsid w:val="003C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17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C17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C17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C17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17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17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17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7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17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17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17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17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17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17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17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1766"/>
    <w:rPr>
      <w:rFonts w:eastAsiaTheme="majorEastAsia" w:cstheme="majorBidi"/>
      <w:color w:val="272727" w:themeColor="text1" w:themeTint="D8"/>
    </w:rPr>
  </w:style>
  <w:style w:type="paragraph" w:styleId="Title">
    <w:name w:val="Title"/>
    <w:basedOn w:val="Normal"/>
    <w:next w:val="Normal"/>
    <w:link w:val="TitleChar"/>
    <w:uiPriority w:val="10"/>
    <w:qFormat/>
    <w:rsid w:val="003C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17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17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17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1766"/>
    <w:pPr>
      <w:spacing w:before="160"/>
      <w:jc w:val="center"/>
    </w:pPr>
    <w:rPr>
      <w:i/>
      <w:iCs/>
      <w:color w:val="404040" w:themeColor="text1" w:themeTint="BF"/>
    </w:rPr>
  </w:style>
  <w:style w:type="character" w:customStyle="1" w:styleId="QuoteChar">
    <w:name w:val="Quote Char"/>
    <w:basedOn w:val="DefaultParagraphFont"/>
    <w:link w:val="Quote"/>
    <w:uiPriority w:val="29"/>
    <w:rsid w:val="003C1766"/>
    <w:rPr>
      <w:i/>
      <w:iCs/>
      <w:color w:val="404040" w:themeColor="text1" w:themeTint="BF"/>
    </w:rPr>
  </w:style>
  <w:style w:type="paragraph" w:styleId="ListParagraph">
    <w:name w:val="List Paragraph"/>
    <w:basedOn w:val="Normal"/>
    <w:uiPriority w:val="34"/>
    <w:qFormat/>
    <w:rsid w:val="003C1766"/>
    <w:pPr>
      <w:ind w:left="720"/>
      <w:contextualSpacing/>
    </w:pPr>
  </w:style>
  <w:style w:type="character" w:styleId="IntenseEmphasis">
    <w:name w:val="Intense Emphasis"/>
    <w:basedOn w:val="DefaultParagraphFont"/>
    <w:uiPriority w:val="21"/>
    <w:qFormat/>
    <w:rsid w:val="003C1766"/>
    <w:rPr>
      <w:i/>
      <w:iCs/>
      <w:color w:val="2F5496" w:themeColor="accent1" w:themeShade="BF"/>
    </w:rPr>
  </w:style>
  <w:style w:type="paragraph" w:styleId="IntenseQuote">
    <w:name w:val="Intense Quote"/>
    <w:basedOn w:val="Normal"/>
    <w:next w:val="Normal"/>
    <w:link w:val="IntenseQuoteChar"/>
    <w:uiPriority w:val="30"/>
    <w:qFormat/>
    <w:rsid w:val="003C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1766"/>
    <w:rPr>
      <w:i/>
      <w:iCs/>
      <w:color w:val="2F5496" w:themeColor="accent1" w:themeShade="BF"/>
    </w:rPr>
  </w:style>
  <w:style w:type="character" w:styleId="IntenseReference">
    <w:name w:val="Intense Reference"/>
    <w:basedOn w:val="DefaultParagraphFont"/>
    <w:uiPriority w:val="32"/>
    <w:qFormat/>
    <w:rsid w:val="003C176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Foss</dc:creator>
  <cp:keywords/>
  <dc:description/>
  <cp:lastModifiedBy>Mark Foss</cp:lastModifiedBy>
  <cp:revision>2</cp:revision>
  <dcterms:created xsi:type="dcterms:W3CDTF">2025-03-13T16:38:00Z</dcterms:created>
  <dcterms:modified xsi:type="dcterms:W3CDTF">2025-03-13T16:43:00Z</dcterms:modified>
</cp:coreProperties>
</file>